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6B" w:rsidRDefault="007D238D" w:rsidP="007D238D">
      <w:pPr>
        <w:pStyle w:val="KeinLeerraum"/>
        <w:jc w:val="center"/>
        <w:rPr>
          <w:rFonts w:ascii="Calisto MT" w:hAnsi="Calisto MT"/>
          <w:sz w:val="72"/>
          <w:szCs w:val="80"/>
        </w:rPr>
      </w:pPr>
      <w:r w:rsidRPr="0091676B">
        <w:rPr>
          <w:rFonts w:ascii="Calisto MT" w:hAnsi="Calisto MT"/>
          <w:sz w:val="56"/>
        </w:rPr>
        <w:t>„</w:t>
      </w:r>
      <w:r w:rsidR="0091676B">
        <w:rPr>
          <w:rFonts w:ascii="Calisto MT" w:hAnsi="Calisto MT"/>
          <w:sz w:val="72"/>
          <w:szCs w:val="80"/>
        </w:rPr>
        <w:t xml:space="preserve">Die ersten Sonnenstrahlen sind wie dein </w:t>
      </w:r>
    </w:p>
    <w:p w:rsidR="0091676B" w:rsidRPr="0091676B" w:rsidRDefault="0091676B" w:rsidP="007D238D">
      <w:pPr>
        <w:pStyle w:val="KeinLeerraum"/>
        <w:jc w:val="center"/>
        <w:rPr>
          <w:rFonts w:ascii="Calisto MT" w:hAnsi="Calisto MT"/>
          <w:sz w:val="40"/>
          <w:szCs w:val="80"/>
        </w:rPr>
      </w:pPr>
    </w:p>
    <w:p w:rsidR="007D238D" w:rsidRPr="0091676B" w:rsidRDefault="0091676B" w:rsidP="007D238D">
      <w:pPr>
        <w:pStyle w:val="KeinLeerraum"/>
        <w:jc w:val="center"/>
        <w:rPr>
          <w:rFonts w:ascii="Calisto MT" w:hAnsi="Calisto MT"/>
          <w:sz w:val="72"/>
          <w:szCs w:val="80"/>
        </w:rPr>
      </w:pPr>
      <w:r>
        <w:rPr>
          <w:rFonts w:ascii="Calisto MT" w:hAnsi="Calisto MT"/>
          <w:sz w:val="72"/>
          <w:szCs w:val="80"/>
        </w:rPr>
        <w:t>Lächeln. Sie wärmen Herz und Seele“</w:t>
      </w:r>
      <w:bookmarkStart w:id="0" w:name="_GoBack"/>
      <w:bookmarkEnd w:id="0"/>
    </w:p>
    <w:p w:rsidR="00E23A70" w:rsidRPr="0091676B" w:rsidRDefault="00E23A70" w:rsidP="0091676B">
      <w:pPr>
        <w:pStyle w:val="KeinLeerraum"/>
        <w:rPr>
          <w:rFonts w:ascii="Calisto MT" w:hAnsi="Calisto MT"/>
          <w:szCs w:val="80"/>
        </w:rPr>
      </w:pPr>
    </w:p>
    <w:p w:rsidR="007D238D" w:rsidRPr="007D238D" w:rsidRDefault="0091676B" w:rsidP="007D238D">
      <w:pPr>
        <w:pStyle w:val="KeinLeerraum"/>
        <w:jc w:val="center"/>
        <w:rPr>
          <w:rFonts w:ascii="Calisto MT" w:hAnsi="Calisto MT"/>
        </w:rPr>
      </w:pPr>
      <w:r w:rsidRPr="007D238D">
        <w:rPr>
          <w:rFonts w:ascii="Calisto MT" w:hAnsi="Calisto MT"/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FC48" wp14:editId="48AB13AC">
                <wp:simplePos x="0" y="0"/>
                <wp:positionH relativeFrom="column">
                  <wp:posOffset>805180</wp:posOffset>
                </wp:positionH>
                <wp:positionV relativeFrom="paragraph">
                  <wp:posOffset>46990</wp:posOffset>
                </wp:positionV>
                <wp:extent cx="11858625" cy="51149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8625" cy="511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38D" w:rsidRDefault="008C23C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A581B4D" wp14:editId="511C4E29">
                                  <wp:extent cx="7239000" cy="4813935"/>
                                  <wp:effectExtent l="0" t="0" r="0" b="5715"/>
                                  <wp:docPr id="3" name="Bild 2" descr="5 Gründe, warum wir uns bereits auf den Frühling freuen | Bergwel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5 Gründe, warum wir uns bereits auf den Frühling freuen | Bergwel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4713" cy="4817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3.4pt;margin-top:3.7pt;width:933.75pt;height:4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" filled="f" stroked="f" strokeweight=".5pt">
                <v:textbox>
                  <w:txbxContent>
                    <w:p w:rsidR="007D238D" w:rsidRDefault="008C23C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A581B4D" wp14:editId="511C4E29">
                            <wp:extent cx="7239000" cy="4813935"/>
                            <wp:effectExtent l="0" t="0" r="0" b="5715"/>
                            <wp:docPr id="3" name="Bild 2" descr="5 Gründe, warum wir uns bereits auf den Frühling freuen | Bergwelt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5 Gründe, warum wir uns bereits auf den Frühling freuen | Bergwelt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4713" cy="48177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238D" w:rsidRPr="007D238D" w:rsidRDefault="008C23C9" w:rsidP="008C23C9">
      <w:pPr>
        <w:pStyle w:val="KeinLeerraum"/>
        <w:tabs>
          <w:tab w:val="left" w:pos="9150"/>
        </w:tabs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ab/>
      </w:r>
    </w:p>
    <w:p w:rsidR="007D238D" w:rsidRPr="007D238D" w:rsidRDefault="007D238D" w:rsidP="007D238D">
      <w:pPr>
        <w:pStyle w:val="KeinLeerraum"/>
        <w:jc w:val="center"/>
        <w:rPr>
          <w:rFonts w:ascii="Calisto MT" w:hAnsi="Calisto MT"/>
          <w:b/>
          <w:sz w:val="40"/>
        </w:rPr>
      </w:pPr>
    </w:p>
    <w:sectPr w:rsidR="007D238D" w:rsidRPr="007D238D" w:rsidSect="007D238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8D"/>
    <w:rsid w:val="007D238D"/>
    <w:rsid w:val="008C23C9"/>
    <w:rsid w:val="0091676B"/>
    <w:rsid w:val="00E2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38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D2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38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D2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</dc:creator>
  <cp:lastModifiedBy>Pain</cp:lastModifiedBy>
  <cp:revision>2</cp:revision>
  <cp:lastPrinted>2020-05-05T14:45:00Z</cp:lastPrinted>
  <dcterms:created xsi:type="dcterms:W3CDTF">2020-05-05T14:47:00Z</dcterms:created>
  <dcterms:modified xsi:type="dcterms:W3CDTF">2020-05-05T14:47:00Z</dcterms:modified>
</cp:coreProperties>
</file>